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1"/>
        <w:gridCol w:w="283"/>
        <w:gridCol w:w="708"/>
        <w:gridCol w:w="5111"/>
      </w:tblGrid>
      <w:tr w:rsidR="00CE65CD" w:rsidRPr="0083428C" w:rsidTr="009938B1">
        <w:trPr>
          <w:cantSplit/>
          <w:trHeight w:val="1722"/>
        </w:trPr>
        <w:tc>
          <w:tcPr>
            <w:tcW w:w="3821" w:type="dxa"/>
            <w:tcMar>
              <w:left w:w="0" w:type="dxa"/>
            </w:tcMar>
          </w:tcPr>
          <w:p w:rsidR="004D1CF1" w:rsidRDefault="004D1CF1" w:rsidP="003B75BB">
            <w:pPr>
              <w:pStyle w:val="ac"/>
              <w:widowControl w:val="0"/>
              <w:spacing w:after="0" w:line="240" w:lineRule="auto"/>
              <w:jc w:val="left"/>
              <w:rPr>
                <w:b w:val="0"/>
                <w:sz w:val="20"/>
                <w:szCs w:val="20"/>
              </w:rPr>
            </w:pPr>
          </w:p>
          <w:p w:rsidR="004D1CF1" w:rsidRDefault="004D1CF1" w:rsidP="004D1CF1"/>
          <w:p w:rsidR="00CE65CD" w:rsidRPr="004D1CF1" w:rsidRDefault="00CE65CD" w:rsidP="004D1CF1">
            <w:pPr>
              <w:ind w:firstLine="708"/>
            </w:pPr>
          </w:p>
        </w:tc>
        <w:tc>
          <w:tcPr>
            <w:tcW w:w="283" w:type="dxa"/>
          </w:tcPr>
          <w:p w:rsidR="00CE65CD" w:rsidRPr="003E00DB" w:rsidRDefault="00CE65CD" w:rsidP="003B75BB">
            <w:pPr>
              <w:pStyle w:val="ac"/>
              <w:widowControl w:val="0"/>
              <w:spacing w:after="0" w:line="240" w:lineRule="auto"/>
              <w:jc w:val="left"/>
              <w:rPr>
                <w:b w:val="0"/>
                <w:sz w:val="20"/>
                <w:szCs w:val="20"/>
              </w:rPr>
            </w:pPr>
          </w:p>
        </w:tc>
        <w:tc>
          <w:tcPr>
            <w:tcW w:w="708" w:type="dxa"/>
            <w:tcMar>
              <w:left w:w="0" w:type="dxa"/>
            </w:tcMar>
          </w:tcPr>
          <w:p w:rsidR="00CE65CD" w:rsidRPr="00C27C4F" w:rsidRDefault="00CE65CD" w:rsidP="003B75BB">
            <w:pPr>
              <w:pStyle w:val="ac"/>
              <w:widowControl w:val="0"/>
              <w:spacing w:after="0" w:line="240" w:lineRule="auto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111" w:type="dxa"/>
          </w:tcPr>
          <w:p w:rsidR="009D6112" w:rsidRDefault="009D6112" w:rsidP="00D17D16">
            <w:pPr>
              <w:pStyle w:val="ac"/>
              <w:widowControl w:val="0"/>
              <w:spacing w:after="0" w:line="240" w:lineRule="auto"/>
              <w:ind w:left="1601" w:right="-108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FB3B22" w:rsidRDefault="00FB3B22" w:rsidP="00FB3B22">
            <w:pPr>
              <w:pStyle w:val="ac"/>
              <w:widowControl w:val="0"/>
              <w:spacing w:after="0" w:line="240" w:lineRule="auto"/>
              <w:ind w:left="60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229EA" w:rsidRPr="005E4F6C" w:rsidRDefault="00C229EA" w:rsidP="00FB3B22">
            <w:pPr>
              <w:pStyle w:val="ac"/>
              <w:widowControl w:val="0"/>
              <w:spacing w:after="0" w:line="240" w:lineRule="auto"/>
              <w:ind w:left="609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CE65CD" w:rsidRPr="0083428C" w:rsidRDefault="00CE65CD" w:rsidP="00FB3B22">
            <w:pPr>
              <w:pStyle w:val="ac"/>
              <w:widowControl w:val="0"/>
              <w:spacing w:after="0" w:line="240" w:lineRule="auto"/>
              <w:ind w:left="609"/>
              <w:jc w:val="left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</w:tbl>
    <w:p w:rsidR="00357C73" w:rsidRDefault="00357C73" w:rsidP="00BD0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9EA" w:rsidRDefault="00C229EA" w:rsidP="00BD0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C229EA" w:rsidRPr="00C229EA" w:rsidRDefault="00C229EA" w:rsidP="00C229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29EA">
        <w:rPr>
          <w:rFonts w:ascii="Times New Roman" w:eastAsia="Calibri" w:hAnsi="Times New Roman" w:cs="Times New Roman"/>
          <w:b/>
          <w:sz w:val="28"/>
          <w:szCs w:val="28"/>
        </w:rPr>
        <w:t xml:space="preserve">Информация о проведении технологического и ценового аудита инвестиционных проектов, реализуемых ПАО «ТНС </w:t>
      </w:r>
      <w:proofErr w:type="spellStart"/>
      <w:r w:rsidRPr="00C229EA">
        <w:rPr>
          <w:rFonts w:ascii="Times New Roman" w:eastAsia="Calibri" w:hAnsi="Times New Roman" w:cs="Times New Roman"/>
          <w:b/>
          <w:sz w:val="28"/>
          <w:szCs w:val="28"/>
        </w:rPr>
        <w:t>энерго</w:t>
      </w:r>
      <w:proofErr w:type="spellEnd"/>
      <w:r w:rsidRPr="00C229EA">
        <w:rPr>
          <w:rFonts w:ascii="Times New Roman" w:eastAsia="Calibri" w:hAnsi="Times New Roman" w:cs="Times New Roman"/>
          <w:b/>
          <w:sz w:val="28"/>
          <w:szCs w:val="28"/>
        </w:rPr>
        <w:t xml:space="preserve"> Кубань»</w:t>
      </w:r>
    </w:p>
    <w:p w:rsidR="00C229EA" w:rsidRPr="00C229EA" w:rsidRDefault="00C229EA" w:rsidP="00C229E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229EA" w:rsidRPr="00C229EA" w:rsidRDefault="00C229EA" w:rsidP="00C229E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29EA">
        <w:rPr>
          <w:rFonts w:ascii="Times New Roman" w:eastAsia="Calibri" w:hAnsi="Times New Roman" w:cs="Times New Roman"/>
          <w:sz w:val="28"/>
          <w:szCs w:val="28"/>
        </w:rPr>
        <w:t xml:space="preserve">В связи с отсутствием требований к объектам капитального строительства, включенным в инвестиционную программу на период 2020-2022 г., в отношении которых проводится технологический и ценовой аудит, для субъектов электроэнергетики без государственного участия, в ПАО «ТНС </w:t>
      </w:r>
      <w:proofErr w:type="spellStart"/>
      <w:r w:rsidRPr="00C229EA">
        <w:rPr>
          <w:rFonts w:ascii="Times New Roman" w:eastAsia="Calibri" w:hAnsi="Times New Roman" w:cs="Times New Roman"/>
          <w:sz w:val="28"/>
          <w:szCs w:val="28"/>
        </w:rPr>
        <w:t>энерго</w:t>
      </w:r>
      <w:proofErr w:type="spellEnd"/>
      <w:r w:rsidRPr="00C229EA">
        <w:rPr>
          <w:rFonts w:ascii="Times New Roman" w:eastAsia="Calibri" w:hAnsi="Times New Roman" w:cs="Times New Roman"/>
          <w:sz w:val="28"/>
          <w:szCs w:val="28"/>
        </w:rPr>
        <w:t xml:space="preserve"> Кубань» технологический и ценовой аудит не проводился.</w:t>
      </w:r>
    </w:p>
    <w:p w:rsidR="00894B0C" w:rsidRPr="001458C9" w:rsidRDefault="00894B0C" w:rsidP="001458C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894B0C" w:rsidRPr="001458C9" w:rsidSect="00BD0FDE">
      <w:headerReference w:type="first" r:id="rId8"/>
      <w:pgSz w:w="11906" w:h="16838" w:code="9"/>
      <w:pgMar w:top="1134" w:right="566" w:bottom="709" w:left="1418" w:header="102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1880" w:rsidRDefault="00A81880" w:rsidP="003F65FA">
      <w:pPr>
        <w:spacing w:after="0" w:line="240" w:lineRule="auto"/>
      </w:pPr>
      <w:r>
        <w:separator/>
      </w:r>
    </w:p>
  </w:endnote>
  <w:endnote w:type="continuationSeparator" w:id="0">
    <w:p w:rsidR="00A81880" w:rsidRDefault="00A81880" w:rsidP="003F6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1880" w:rsidRDefault="00A81880" w:rsidP="003F65FA">
      <w:pPr>
        <w:spacing w:after="0" w:line="240" w:lineRule="auto"/>
      </w:pPr>
      <w:r>
        <w:separator/>
      </w:r>
    </w:p>
  </w:footnote>
  <w:footnote w:type="continuationSeparator" w:id="0">
    <w:p w:rsidR="00A81880" w:rsidRDefault="00A81880" w:rsidP="003F6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65FA" w:rsidRDefault="00B97DEE">
    <w:pPr>
      <w:pStyle w:val="a3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 wp14:anchorId="24C54FBF" wp14:editId="40911752">
          <wp:simplePos x="0" y="0"/>
          <wp:positionH relativeFrom="page">
            <wp:posOffset>546100</wp:posOffset>
          </wp:positionH>
          <wp:positionV relativeFrom="page">
            <wp:posOffset>726440</wp:posOffset>
          </wp:positionV>
          <wp:extent cx="2020462" cy="899297"/>
          <wp:effectExtent l="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0462" cy="8992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21366D"/>
    <w:multiLevelType w:val="hybridMultilevel"/>
    <w:tmpl w:val="6C7C2F54"/>
    <w:lvl w:ilvl="0" w:tplc="2D98A4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6010BE"/>
    <w:multiLevelType w:val="hybridMultilevel"/>
    <w:tmpl w:val="40C4F4C0"/>
    <w:lvl w:ilvl="0" w:tplc="4B4025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513B59"/>
    <w:multiLevelType w:val="hybridMultilevel"/>
    <w:tmpl w:val="EF18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007150"/>
    <w:multiLevelType w:val="hybridMultilevel"/>
    <w:tmpl w:val="490239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36D"/>
    <w:rsid w:val="00004C86"/>
    <w:rsid w:val="00012678"/>
    <w:rsid w:val="00021A77"/>
    <w:rsid w:val="000248D5"/>
    <w:rsid w:val="00025E62"/>
    <w:rsid w:val="000370F7"/>
    <w:rsid w:val="00055773"/>
    <w:rsid w:val="000757CE"/>
    <w:rsid w:val="00075D57"/>
    <w:rsid w:val="00075E3D"/>
    <w:rsid w:val="000763C3"/>
    <w:rsid w:val="0008488A"/>
    <w:rsid w:val="0009326B"/>
    <w:rsid w:val="000B40E5"/>
    <w:rsid w:val="000B564C"/>
    <w:rsid w:val="000B5BA5"/>
    <w:rsid w:val="000C5AF3"/>
    <w:rsid w:val="000E0DDC"/>
    <w:rsid w:val="000E6303"/>
    <w:rsid w:val="000E727D"/>
    <w:rsid w:val="000F3673"/>
    <w:rsid w:val="001023BC"/>
    <w:rsid w:val="00144A9F"/>
    <w:rsid w:val="001458C9"/>
    <w:rsid w:val="00154985"/>
    <w:rsid w:val="00162984"/>
    <w:rsid w:val="001758F0"/>
    <w:rsid w:val="001E4C13"/>
    <w:rsid w:val="00200C41"/>
    <w:rsid w:val="0020586C"/>
    <w:rsid w:val="00234802"/>
    <w:rsid w:val="002412A7"/>
    <w:rsid w:val="0024342E"/>
    <w:rsid w:val="00255D61"/>
    <w:rsid w:val="00256D57"/>
    <w:rsid w:val="00264F74"/>
    <w:rsid w:val="002737A0"/>
    <w:rsid w:val="00283D7F"/>
    <w:rsid w:val="00292E74"/>
    <w:rsid w:val="002B39B6"/>
    <w:rsid w:val="002B4ABD"/>
    <w:rsid w:val="002D36A8"/>
    <w:rsid w:val="002F696C"/>
    <w:rsid w:val="00333427"/>
    <w:rsid w:val="00336083"/>
    <w:rsid w:val="00341B39"/>
    <w:rsid w:val="00341CC2"/>
    <w:rsid w:val="003433C0"/>
    <w:rsid w:val="00343DA9"/>
    <w:rsid w:val="00344DF8"/>
    <w:rsid w:val="00357C73"/>
    <w:rsid w:val="00367696"/>
    <w:rsid w:val="003826CE"/>
    <w:rsid w:val="00390BBB"/>
    <w:rsid w:val="00391818"/>
    <w:rsid w:val="003B75BB"/>
    <w:rsid w:val="003D5E05"/>
    <w:rsid w:val="003E00DB"/>
    <w:rsid w:val="003F65FA"/>
    <w:rsid w:val="004617F7"/>
    <w:rsid w:val="00466216"/>
    <w:rsid w:val="0046772F"/>
    <w:rsid w:val="00470F23"/>
    <w:rsid w:val="00475CCF"/>
    <w:rsid w:val="00477DAE"/>
    <w:rsid w:val="00481059"/>
    <w:rsid w:val="0049603C"/>
    <w:rsid w:val="004D1932"/>
    <w:rsid w:val="004D1CF1"/>
    <w:rsid w:val="004D4236"/>
    <w:rsid w:val="004E6BD0"/>
    <w:rsid w:val="0050330E"/>
    <w:rsid w:val="00520E8C"/>
    <w:rsid w:val="00524886"/>
    <w:rsid w:val="005446E1"/>
    <w:rsid w:val="00544802"/>
    <w:rsid w:val="0057557F"/>
    <w:rsid w:val="00576A4F"/>
    <w:rsid w:val="00577B54"/>
    <w:rsid w:val="005A565F"/>
    <w:rsid w:val="005A6F24"/>
    <w:rsid w:val="005B0D25"/>
    <w:rsid w:val="005B395C"/>
    <w:rsid w:val="005B79D9"/>
    <w:rsid w:val="005D3C9B"/>
    <w:rsid w:val="005E423E"/>
    <w:rsid w:val="005E4F6C"/>
    <w:rsid w:val="005E7E64"/>
    <w:rsid w:val="00685533"/>
    <w:rsid w:val="00693113"/>
    <w:rsid w:val="006F4DBD"/>
    <w:rsid w:val="00702E48"/>
    <w:rsid w:val="00715927"/>
    <w:rsid w:val="00716D95"/>
    <w:rsid w:val="00726776"/>
    <w:rsid w:val="0074262A"/>
    <w:rsid w:val="0076339C"/>
    <w:rsid w:val="00794AF9"/>
    <w:rsid w:val="00796DD0"/>
    <w:rsid w:val="007A2508"/>
    <w:rsid w:val="007A35C7"/>
    <w:rsid w:val="007A6A99"/>
    <w:rsid w:val="007B73A4"/>
    <w:rsid w:val="007C0614"/>
    <w:rsid w:val="007E0E00"/>
    <w:rsid w:val="007E5951"/>
    <w:rsid w:val="00824583"/>
    <w:rsid w:val="0083428C"/>
    <w:rsid w:val="00851098"/>
    <w:rsid w:val="00860792"/>
    <w:rsid w:val="0087058D"/>
    <w:rsid w:val="00894B0C"/>
    <w:rsid w:val="008B543C"/>
    <w:rsid w:val="008E25AA"/>
    <w:rsid w:val="00944166"/>
    <w:rsid w:val="00957FEE"/>
    <w:rsid w:val="00960837"/>
    <w:rsid w:val="00961CBA"/>
    <w:rsid w:val="009828AB"/>
    <w:rsid w:val="00985035"/>
    <w:rsid w:val="0099112C"/>
    <w:rsid w:val="009938B1"/>
    <w:rsid w:val="009A008E"/>
    <w:rsid w:val="009A1464"/>
    <w:rsid w:val="009C4422"/>
    <w:rsid w:val="009C6959"/>
    <w:rsid w:val="009D6112"/>
    <w:rsid w:val="009F2690"/>
    <w:rsid w:val="00A058B7"/>
    <w:rsid w:val="00A168F6"/>
    <w:rsid w:val="00A222BD"/>
    <w:rsid w:val="00A4256E"/>
    <w:rsid w:val="00A51E57"/>
    <w:rsid w:val="00A7064D"/>
    <w:rsid w:val="00A81880"/>
    <w:rsid w:val="00A835C8"/>
    <w:rsid w:val="00A83953"/>
    <w:rsid w:val="00A8528A"/>
    <w:rsid w:val="00A95D06"/>
    <w:rsid w:val="00AA0F40"/>
    <w:rsid w:val="00AB236D"/>
    <w:rsid w:val="00AD2CEC"/>
    <w:rsid w:val="00AF4E53"/>
    <w:rsid w:val="00B04ED0"/>
    <w:rsid w:val="00B12A1A"/>
    <w:rsid w:val="00B302F8"/>
    <w:rsid w:val="00B448FD"/>
    <w:rsid w:val="00B71029"/>
    <w:rsid w:val="00B805DC"/>
    <w:rsid w:val="00B833F8"/>
    <w:rsid w:val="00B92F26"/>
    <w:rsid w:val="00B94820"/>
    <w:rsid w:val="00B97DEE"/>
    <w:rsid w:val="00BC45AC"/>
    <w:rsid w:val="00BC75AF"/>
    <w:rsid w:val="00BD0FDE"/>
    <w:rsid w:val="00BD3710"/>
    <w:rsid w:val="00BD5B4F"/>
    <w:rsid w:val="00BE5700"/>
    <w:rsid w:val="00BF4F05"/>
    <w:rsid w:val="00C229EA"/>
    <w:rsid w:val="00C27C4F"/>
    <w:rsid w:val="00C3162F"/>
    <w:rsid w:val="00C44808"/>
    <w:rsid w:val="00C463C5"/>
    <w:rsid w:val="00C54506"/>
    <w:rsid w:val="00C6231A"/>
    <w:rsid w:val="00C70FF3"/>
    <w:rsid w:val="00C71740"/>
    <w:rsid w:val="00C90771"/>
    <w:rsid w:val="00C95383"/>
    <w:rsid w:val="00CC6ADA"/>
    <w:rsid w:val="00CE1854"/>
    <w:rsid w:val="00CE2492"/>
    <w:rsid w:val="00CE65CD"/>
    <w:rsid w:val="00CE72B4"/>
    <w:rsid w:val="00D04564"/>
    <w:rsid w:val="00D05555"/>
    <w:rsid w:val="00D17D16"/>
    <w:rsid w:val="00D6530B"/>
    <w:rsid w:val="00D6540C"/>
    <w:rsid w:val="00D668CD"/>
    <w:rsid w:val="00D73931"/>
    <w:rsid w:val="00D83C43"/>
    <w:rsid w:val="00D8626F"/>
    <w:rsid w:val="00DC337C"/>
    <w:rsid w:val="00DC43B9"/>
    <w:rsid w:val="00DC5318"/>
    <w:rsid w:val="00DE0023"/>
    <w:rsid w:val="00DE107D"/>
    <w:rsid w:val="00E12A89"/>
    <w:rsid w:val="00E130CB"/>
    <w:rsid w:val="00E409F9"/>
    <w:rsid w:val="00E708DE"/>
    <w:rsid w:val="00E8315E"/>
    <w:rsid w:val="00E86845"/>
    <w:rsid w:val="00EA655B"/>
    <w:rsid w:val="00EB4A1E"/>
    <w:rsid w:val="00F05129"/>
    <w:rsid w:val="00F24C09"/>
    <w:rsid w:val="00F25DF9"/>
    <w:rsid w:val="00F27398"/>
    <w:rsid w:val="00F60997"/>
    <w:rsid w:val="00F62B89"/>
    <w:rsid w:val="00F921E9"/>
    <w:rsid w:val="00FA1329"/>
    <w:rsid w:val="00FB3B22"/>
    <w:rsid w:val="00FB5626"/>
    <w:rsid w:val="00FC4BE7"/>
    <w:rsid w:val="00FD0C93"/>
    <w:rsid w:val="00FD2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29E9E79-642B-4E2B-9EF9-FEBA798AC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6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65FA"/>
  </w:style>
  <w:style w:type="paragraph" w:styleId="a5">
    <w:name w:val="footer"/>
    <w:basedOn w:val="a"/>
    <w:link w:val="a6"/>
    <w:uiPriority w:val="99"/>
    <w:unhideWhenUsed/>
    <w:rsid w:val="003F6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65FA"/>
  </w:style>
  <w:style w:type="paragraph" w:styleId="a7">
    <w:name w:val="Balloon Text"/>
    <w:basedOn w:val="a"/>
    <w:link w:val="a8"/>
    <w:uiPriority w:val="99"/>
    <w:semiHidden/>
    <w:unhideWhenUsed/>
    <w:rsid w:val="003F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65F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A95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Текст ТНС энерго"/>
    <w:link w:val="ab"/>
    <w:qFormat/>
    <w:rsid w:val="00DE107D"/>
    <w:pPr>
      <w:spacing w:after="286" w:line="286" w:lineRule="exact"/>
    </w:pPr>
    <w:rPr>
      <w:rFonts w:ascii="Arial" w:hAnsi="Arial" w:cs="Arial"/>
      <w:color w:val="000000" w:themeColor="text1"/>
    </w:rPr>
  </w:style>
  <w:style w:type="paragraph" w:customStyle="1" w:styleId="ac">
    <w:name w:val="Заголовок ТНС энерго"/>
    <w:basedOn w:val="aa"/>
    <w:link w:val="ad"/>
    <w:qFormat/>
    <w:rsid w:val="00DE107D"/>
    <w:pPr>
      <w:jc w:val="center"/>
    </w:pPr>
    <w:rPr>
      <w:b/>
    </w:rPr>
  </w:style>
  <w:style w:type="character" w:customStyle="1" w:styleId="ab">
    <w:name w:val="Текст ТНС энерго Знак"/>
    <w:basedOn w:val="a0"/>
    <w:link w:val="aa"/>
    <w:rsid w:val="00DE107D"/>
    <w:rPr>
      <w:rFonts w:ascii="Arial" w:hAnsi="Arial" w:cs="Arial"/>
      <w:color w:val="000000" w:themeColor="text1"/>
    </w:rPr>
  </w:style>
  <w:style w:type="character" w:customStyle="1" w:styleId="ad">
    <w:name w:val="Заголовок ТНС энерго Знак"/>
    <w:basedOn w:val="ab"/>
    <w:link w:val="ac"/>
    <w:rsid w:val="00DE107D"/>
    <w:rPr>
      <w:rFonts w:ascii="Arial" w:hAnsi="Arial" w:cs="Arial"/>
      <w:b/>
      <w:color w:val="000000" w:themeColor="text1"/>
    </w:rPr>
  </w:style>
  <w:style w:type="paragraph" w:styleId="ae">
    <w:name w:val="Normal (Web)"/>
    <w:basedOn w:val="a"/>
    <w:uiPriority w:val="99"/>
    <w:semiHidden/>
    <w:unhideWhenUsed/>
    <w:rsid w:val="00D73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unhideWhenUsed/>
    <w:rsid w:val="00794AF9"/>
    <w:rPr>
      <w:color w:val="0000FF" w:themeColor="hyperlink"/>
      <w:u w:val="single"/>
    </w:rPr>
  </w:style>
  <w:style w:type="paragraph" w:styleId="af0">
    <w:name w:val="List Paragraph"/>
    <w:basedOn w:val="a"/>
    <w:uiPriority w:val="34"/>
    <w:rsid w:val="00B8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A51AA-1C03-410F-9A15-6248108E8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Юрченко Екатерина Геннадьевна</cp:lastModifiedBy>
  <cp:revision>5</cp:revision>
  <cp:lastPrinted>2018-10-04T12:14:00Z</cp:lastPrinted>
  <dcterms:created xsi:type="dcterms:W3CDTF">2018-10-04T09:12:00Z</dcterms:created>
  <dcterms:modified xsi:type="dcterms:W3CDTF">2019-04-19T08:00:00Z</dcterms:modified>
</cp:coreProperties>
</file>